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021C" w14:textId="6F0C781E" w:rsidR="002E0CB5" w:rsidRPr="00D432BB" w:rsidRDefault="008C5573" w:rsidP="00AB7F97">
      <w:pPr>
        <w:spacing w:after="80" w:line="276" w:lineRule="auto"/>
        <w:rPr>
          <w:rFonts w:ascii="Candara" w:hAnsi="Candara"/>
          <w:b/>
          <w:bCs/>
          <w:sz w:val="36"/>
          <w:szCs w:val="36"/>
          <w:lang w:val="de-CH"/>
        </w:rPr>
      </w:pPr>
      <w:r w:rsidRPr="00D432BB">
        <w:rPr>
          <w:rFonts w:ascii="Candara" w:hAnsi="Candara"/>
          <w:b/>
          <w:bCs/>
          <w:sz w:val="36"/>
          <w:szCs w:val="36"/>
          <w:lang w:val="de-CH"/>
        </w:rPr>
        <w:t>Zur Vorbereitung</w:t>
      </w:r>
    </w:p>
    <w:p w14:paraId="0E10C604" w14:textId="77777777" w:rsidR="00AB7F97" w:rsidRDefault="00AB7F97" w:rsidP="00AB7F97">
      <w:pPr>
        <w:spacing w:after="80" w:line="276" w:lineRule="auto"/>
        <w:rPr>
          <w:rFonts w:ascii="Candara" w:hAnsi="Candara"/>
          <w:b/>
          <w:bCs/>
          <w:lang w:val="de-CH"/>
        </w:rPr>
      </w:pPr>
    </w:p>
    <w:p w14:paraId="41E52B5C" w14:textId="77777777" w:rsidR="0021556F" w:rsidRDefault="008C5573" w:rsidP="008C5573">
      <w:pPr>
        <w:spacing w:after="80" w:line="276" w:lineRule="auto"/>
        <w:rPr>
          <w:rFonts w:ascii="Candara" w:hAnsi="Candara"/>
          <w:sz w:val="32"/>
          <w:szCs w:val="32"/>
          <w:lang w:val="de-CH"/>
        </w:rPr>
      </w:pPr>
      <w:r w:rsidRPr="00D432BB">
        <w:rPr>
          <w:rFonts w:ascii="Candara" w:hAnsi="Candara"/>
          <w:sz w:val="32"/>
          <w:szCs w:val="32"/>
          <w:lang w:val="de-CH"/>
        </w:rPr>
        <w:t>Eine Ausführliche Bibelarbeit finden Sie im Arbeitsheft.</w:t>
      </w:r>
    </w:p>
    <w:p w14:paraId="7990E8F1" w14:textId="0FBD3D52" w:rsidR="008C5573" w:rsidRPr="00D432BB" w:rsidRDefault="008C5573" w:rsidP="008C5573">
      <w:pPr>
        <w:spacing w:after="80" w:line="276" w:lineRule="auto"/>
        <w:rPr>
          <w:rFonts w:ascii="Candara" w:hAnsi="Candara"/>
          <w:sz w:val="32"/>
          <w:szCs w:val="32"/>
          <w:lang w:val="de-CH"/>
        </w:rPr>
      </w:pPr>
      <w:r w:rsidRPr="00D432BB">
        <w:rPr>
          <w:rFonts w:ascii="Candara" w:hAnsi="Candara"/>
          <w:sz w:val="32"/>
          <w:szCs w:val="32"/>
          <w:lang w:val="de-CH"/>
        </w:rPr>
        <w:t xml:space="preserve">Sie können es hier bestellen: </w:t>
      </w:r>
      <w:hyperlink r:id="rId7" w:history="1">
        <w:r w:rsidRPr="00D432BB">
          <w:rPr>
            <w:rStyle w:val="Hyperlink"/>
            <w:rFonts w:ascii="Candara" w:hAnsi="Candara"/>
            <w:sz w:val="32"/>
            <w:szCs w:val="32"/>
            <w:lang w:val="de-CH"/>
          </w:rPr>
          <w:t>https://wgt.ch/shop/</w:t>
        </w:r>
      </w:hyperlink>
    </w:p>
    <w:p w14:paraId="4C69112E" w14:textId="77777777" w:rsidR="008C5573" w:rsidRDefault="008C5573" w:rsidP="008C5573">
      <w:pPr>
        <w:spacing w:after="80" w:line="276" w:lineRule="auto"/>
        <w:rPr>
          <w:rFonts w:ascii="Candara" w:hAnsi="Candara"/>
          <w:lang w:val="de-CH"/>
        </w:rPr>
      </w:pPr>
    </w:p>
    <w:p w14:paraId="146EB48B" w14:textId="77777777" w:rsidR="007A20FD" w:rsidRDefault="007A20FD" w:rsidP="008C5573">
      <w:pPr>
        <w:spacing w:after="80" w:line="276" w:lineRule="auto"/>
        <w:rPr>
          <w:rFonts w:ascii="Candara" w:hAnsi="Candara"/>
          <w:b/>
          <w:bCs/>
          <w:lang w:val="de-CH"/>
        </w:rPr>
      </w:pPr>
    </w:p>
    <w:p w14:paraId="6304A20D" w14:textId="0FDADF37" w:rsidR="008C5573" w:rsidRPr="007A20FD" w:rsidRDefault="008C5573" w:rsidP="008C5573">
      <w:pPr>
        <w:spacing w:after="80" w:line="276" w:lineRule="auto"/>
        <w:rPr>
          <w:rFonts w:ascii="Candara" w:hAnsi="Candara"/>
          <w:b/>
          <w:bCs/>
          <w:sz w:val="28"/>
          <w:szCs w:val="28"/>
          <w:lang w:val="de-CH"/>
        </w:rPr>
      </w:pPr>
      <w:r w:rsidRPr="007A20FD">
        <w:rPr>
          <w:rFonts w:ascii="Candara" w:hAnsi="Candara"/>
          <w:b/>
          <w:bCs/>
          <w:sz w:val="28"/>
          <w:szCs w:val="28"/>
          <w:lang w:val="de-CH"/>
        </w:rPr>
        <w:t>Informationen zum Text</w:t>
      </w:r>
    </w:p>
    <w:p w14:paraId="348932C3" w14:textId="6BA82D81" w:rsidR="00AB7F97" w:rsidRDefault="00AB7F97" w:rsidP="0008155C">
      <w:pPr>
        <w:spacing w:after="80" w:line="276" w:lineRule="auto"/>
        <w:rPr>
          <w:rFonts w:ascii="Candara" w:hAnsi="Candara"/>
          <w:lang w:val="de-CH"/>
        </w:rPr>
      </w:pPr>
      <w:r>
        <w:rPr>
          <w:rFonts w:ascii="Candara" w:hAnsi="Candara"/>
          <w:lang w:val="de-CH"/>
        </w:rPr>
        <w:t>Der Text steht am Schluss der Bergpredigt</w:t>
      </w:r>
      <w:r w:rsidR="0008155C">
        <w:rPr>
          <w:rFonts w:ascii="Candara" w:hAnsi="Candara"/>
          <w:lang w:val="de-CH"/>
        </w:rPr>
        <w:t xml:space="preserve"> bei den abschliessenden Ermahnungen</w:t>
      </w:r>
      <w:r>
        <w:rPr>
          <w:rFonts w:ascii="Candara" w:hAnsi="Candara"/>
          <w:lang w:val="de-CH"/>
        </w:rPr>
        <w:t xml:space="preserve">. </w:t>
      </w:r>
      <w:r w:rsidR="0008155C">
        <w:rPr>
          <w:rFonts w:ascii="Candara" w:hAnsi="Candara"/>
          <w:lang w:val="de-CH"/>
        </w:rPr>
        <w:t xml:space="preserve">Auf die gesamte Bergpredigt und vor allem auf die goldene Regel </w:t>
      </w:r>
      <w:r w:rsidR="00D7048B">
        <w:rPr>
          <w:rFonts w:ascii="Candara" w:hAnsi="Candara"/>
          <w:lang w:val="de-CH"/>
        </w:rPr>
        <w:t>bezieht sich Jesus</w:t>
      </w:r>
      <w:r w:rsidR="0008155C">
        <w:rPr>
          <w:rFonts w:ascii="Candara" w:hAnsi="Candara"/>
          <w:lang w:val="de-CH"/>
        </w:rPr>
        <w:t>,</w:t>
      </w:r>
      <w:r w:rsidR="00D7048B">
        <w:rPr>
          <w:rFonts w:ascii="Candara" w:hAnsi="Candara"/>
          <w:lang w:val="de-CH"/>
        </w:rPr>
        <w:t xml:space="preserve"> wenn er sagt: „Wer diese meine Wort</w:t>
      </w:r>
      <w:r w:rsidR="008C5573">
        <w:rPr>
          <w:rFonts w:ascii="Candara" w:hAnsi="Candara"/>
          <w:lang w:val="de-CH"/>
        </w:rPr>
        <w:t>e</w:t>
      </w:r>
      <w:r w:rsidR="00D7048B">
        <w:rPr>
          <w:rFonts w:ascii="Candara" w:hAnsi="Candara"/>
          <w:lang w:val="de-CH"/>
        </w:rPr>
        <w:t xml:space="preserve"> hört…“ (Matthäus 7,24). </w:t>
      </w:r>
      <w:r>
        <w:rPr>
          <w:rFonts w:ascii="Candara" w:hAnsi="Candara"/>
          <w:lang w:val="de-CH"/>
        </w:rPr>
        <w:t xml:space="preserve">Um </w:t>
      </w:r>
      <w:r w:rsidR="0008155C">
        <w:rPr>
          <w:rFonts w:ascii="Candara" w:hAnsi="Candara"/>
          <w:lang w:val="de-CH"/>
        </w:rPr>
        <w:t>den Text etwas besser ein</w:t>
      </w:r>
      <w:r>
        <w:rPr>
          <w:rFonts w:ascii="Candara" w:hAnsi="Candara"/>
          <w:lang w:val="de-CH"/>
        </w:rPr>
        <w:t>ordnen</w:t>
      </w:r>
      <w:r w:rsidR="0008155C">
        <w:rPr>
          <w:rFonts w:ascii="Candara" w:hAnsi="Candara"/>
          <w:lang w:val="de-CH"/>
        </w:rPr>
        <w:t xml:space="preserve"> zu können</w:t>
      </w:r>
      <w:r>
        <w:rPr>
          <w:rFonts w:ascii="Candara" w:hAnsi="Candara"/>
          <w:lang w:val="de-CH"/>
        </w:rPr>
        <w:t xml:space="preserve">, </w:t>
      </w:r>
      <w:r w:rsidR="00D513F6">
        <w:rPr>
          <w:rFonts w:ascii="Candara" w:hAnsi="Candara"/>
          <w:lang w:val="de-CH"/>
        </w:rPr>
        <w:t xml:space="preserve">wird ein </w:t>
      </w:r>
      <w:r>
        <w:rPr>
          <w:rFonts w:ascii="Candara" w:hAnsi="Candara"/>
          <w:lang w:val="de-CH"/>
        </w:rPr>
        <w:t>Überblick über die Bergpredigt</w:t>
      </w:r>
      <w:r w:rsidR="00D513F6">
        <w:rPr>
          <w:rFonts w:ascii="Candara" w:hAnsi="Candara"/>
          <w:lang w:val="de-CH"/>
        </w:rPr>
        <w:t xml:space="preserve"> gegeben.</w:t>
      </w:r>
    </w:p>
    <w:p w14:paraId="0E6D3C3C" w14:textId="77777777" w:rsidR="00D513F6" w:rsidRDefault="00D513F6" w:rsidP="00D513F6">
      <w:pPr>
        <w:spacing w:after="80" w:line="276" w:lineRule="auto"/>
        <w:rPr>
          <w:rFonts w:ascii="Candara" w:hAnsi="Candara"/>
          <w:lang w:val="de-CH"/>
        </w:rPr>
      </w:pPr>
    </w:p>
    <w:tbl>
      <w:tblPr>
        <w:tblStyle w:val="Tabellenraster"/>
        <w:tblW w:w="0" w:type="auto"/>
        <w:tblLook w:val="04A0" w:firstRow="1" w:lastRow="0" w:firstColumn="1" w:lastColumn="0" w:noHBand="0" w:noVBand="1"/>
      </w:tblPr>
      <w:tblGrid>
        <w:gridCol w:w="4528"/>
        <w:gridCol w:w="4528"/>
      </w:tblGrid>
      <w:tr w:rsidR="00FA7B41" w14:paraId="2AEB58A7" w14:textId="77777777" w:rsidTr="00FA7B41">
        <w:tc>
          <w:tcPr>
            <w:tcW w:w="4528" w:type="dxa"/>
          </w:tcPr>
          <w:p w14:paraId="0FAC71A9" w14:textId="77777777" w:rsidR="00FA7B41" w:rsidRPr="00FA7B41" w:rsidRDefault="00FA7B41" w:rsidP="00D513F6">
            <w:pPr>
              <w:spacing w:after="80" w:line="276" w:lineRule="auto"/>
              <w:rPr>
                <w:rFonts w:ascii="Candara" w:hAnsi="Candara"/>
                <w:b/>
                <w:bCs/>
                <w:lang w:val="de-CH"/>
              </w:rPr>
            </w:pPr>
            <w:r w:rsidRPr="00FA7B41">
              <w:rPr>
                <w:rFonts w:ascii="Candara" w:hAnsi="Candara"/>
                <w:b/>
                <w:bCs/>
                <w:lang w:val="de-CH"/>
              </w:rPr>
              <w:t>Auftakt</w:t>
            </w:r>
          </w:p>
          <w:p w14:paraId="65912C25" w14:textId="77777777" w:rsidR="00FA7B41" w:rsidRDefault="00FA7B41" w:rsidP="00D513F6">
            <w:pPr>
              <w:spacing w:after="80" w:line="276" w:lineRule="auto"/>
              <w:rPr>
                <w:rFonts w:ascii="Candara" w:hAnsi="Candara"/>
                <w:lang w:val="de-CH"/>
              </w:rPr>
            </w:pPr>
            <w:r>
              <w:rPr>
                <w:rFonts w:ascii="Candara" w:hAnsi="Candara"/>
                <w:lang w:val="de-CH"/>
              </w:rPr>
              <w:t>Matthäus 5,1-16</w:t>
            </w:r>
          </w:p>
        </w:tc>
        <w:tc>
          <w:tcPr>
            <w:tcW w:w="4528" w:type="dxa"/>
          </w:tcPr>
          <w:p w14:paraId="0D5779C9" w14:textId="77777777" w:rsidR="00FA7B41" w:rsidRDefault="00FA7B41" w:rsidP="00D513F6">
            <w:pPr>
              <w:spacing w:after="80" w:line="276" w:lineRule="auto"/>
              <w:rPr>
                <w:rFonts w:ascii="Candara" w:hAnsi="Candara"/>
                <w:lang w:val="de-CH"/>
              </w:rPr>
            </w:pPr>
            <w:r>
              <w:rPr>
                <w:rFonts w:ascii="Candara" w:hAnsi="Candara"/>
                <w:lang w:val="de-CH"/>
              </w:rPr>
              <w:t>Seligpreisungen</w:t>
            </w:r>
          </w:p>
          <w:p w14:paraId="6FE7CE89" w14:textId="77777777" w:rsidR="00FA7B41" w:rsidRDefault="00FA7B41" w:rsidP="00D513F6">
            <w:pPr>
              <w:spacing w:after="80" w:line="276" w:lineRule="auto"/>
              <w:rPr>
                <w:rFonts w:ascii="Candara" w:hAnsi="Candara"/>
                <w:lang w:val="de-CH"/>
              </w:rPr>
            </w:pPr>
            <w:r>
              <w:rPr>
                <w:rFonts w:ascii="Candara" w:hAnsi="Candara"/>
                <w:lang w:val="de-CH"/>
              </w:rPr>
              <w:t>Salz der Erde und Licht der Welt</w:t>
            </w:r>
          </w:p>
        </w:tc>
      </w:tr>
      <w:tr w:rsidR="00FA7B41" w14:paraId="1A4F7AC9" w14:textId="77777777" w:rsidTr="00FA7B41">
        <w:tc>
          <w:tcPr>
            <w:tcW w:w="4528" w:type="dxa"/>
          </w:tcPr>
          <w:p w14:paraId="21B4D450" w14:textId="77777777" w:rsidR="00FA7B41" w:rsidRDefault="00FA7B41" w:rsidP="00D513F6">
            <w:pPr>
              <w:spacing w:after="80" w:line="276" w:lineRule="auto"/>
              <w:rPr>
                <w:rFonts w:ascii="Candara" w:hAnsi="Candara"/>
                <w:lang w:val="de-CH"/>
              </w:rPr>
            </w:pPr>
            <w:r>
              <w:rPr>
                <w:rFonts w:ascii="Candara" w:hAnsi="Candara"/>
                <w:b/>
                <w:bCs/>
                <w:lang w:val="de-CH"/>
              </w:rPr>
              <w:t>Begründung</w:t>
            </w:r>
          </w:p>
          <w:p w14:paraId="3141CC24" w14:textId="77777777" w:rsidR="00FA7B41" w:rsidRPr="00FA7B41" w:rsidRDefault="00FA7B41" w:rsidP="00D513F6">
            <w:pPr>
              <w:spacing w:after="80" w:line="276" w:lineRule="auto"/>
              <w:rPr>
                <w:rFonts w:ascii="Candara" w:hAnsi="Candara"/>
                <w:lang w:val="de-CH"/>
              </w:rPr>
            </w:pPr>
            <w:r>
              <w:rPr>
                <w:rFonts w:ascii="Candara" w:hAnsi="Candara"/>
                <w:lang w:val="de-CH"/>
              </w:rPr>
              <w:t>Matthäus 5,17-20</w:t>
            </w:r>
          </w:p>
        </w:tc>
        <w:tc>
          <w:tcPr>
            <w:tcW w:w="4528" w:type="dxa"/>
          </w:tcPr>
          <w:p w14:paraId="44415B11" w14:textId="77777777" w:rsidR="00FA7B41" w:rsidRDefault="00FA7B41" w:rsidP="00D513F6">
            <w:pPr>
              <w:spacing w:after="80" w:line="276" w:lineRule="auto"/>
              <w:rPr>
                <w:rFonts w:ascii="Candara" w:hAnsi="Candara"/>
                <w:lang w:val="de-CH"/>
              </w:rPr>
            </w:pPr>
            <w:r>
              <w:rPr>
                <w:rFonts w:ascii="Candara" w:hAnsi="Candara"/>
                <w:lang w:val="de-CH"/>
              </w:rPr>
              <w:t>Jesus hebt das Gesetz (Tora) nicht auf, sondern erfüllt es.</w:t>
            </w:r>
          </w:p>
        </w:tc>
      </w:tr>
      <w:tr w:rsidR="00FA7B41" w14:paraId="42E12D49" w14:textId="77777777" w:rsidTr="00FA7B41">
        <w:tc>
          <w:tcPr>
            <w:tcW w:w="4528" w:type="dxa"/>
          </w:tcPr>
          <w:p w14:paraId="7626422A" w14:textId="77777777" w:rsidR="00FA7B41" w:rsidRDefault="00FA7B41" w:rsidP="00D513F6">
            <w:pPr>
              <w:spacing w:after="80" w:line="276" w:lineRule="auto"/>
              <w:rPr>
                <w:rFonts w:ascii="Candara" w:hAnsi="Candara"/>
                <w:lang w:val="de-CH"/>
              </w:rPr>
            </w:pPr>
            <w:r>
              <w:rPr>
                <w:rFonts w:ascii="Candara" w:hAnsi="Candara"/>
                <w:b/>
                <w:bCs/>
                <w:lang w:val="de-CH"/>
              </w:rPr>
              <w:t>Ausführung</w:t>
            </w:r>
          </w:p>
          <w:p w14:paraId="34C53A99" w14:textId="77777777" w:rsidR="00FA7B41" w:rsidRPr="00FA7B41" w:rsidRDefault="00FA7B41" w:rsidP="00D513F6">
            <w:pPr>
              <w:spacing w:after="80" w:line="276" w:lineRule="auto"/>
              <w:rPr>
                <w:rFonts w:ascii="Candara" w:hAnsi="Candara"/>
                <w:lang w:val="de-CH"/>
              </w:rPr>
            </w:pPr>
            <w:r>
              <w:rPr>
                <w:rFonts w:ascii="Candara" w:hAnsi="Candara"/>
                <w:lang w:val="de-CH"/>
              </w:rPr>
              <w:t>Matthäus 5,21-4</w:t>
            </w:r>
            <w:r w:rsidR="004A6C1E">
              <w:rPr>
                <w:rFonts w:ascii="Candara" w:hAnsi="Candara"/>
                <w:lang w:val="de-CH"/>
              </w:rPr>
              <w:t>8</w:t>
            </w:r>
          </w:p>
        </w:tc>
        <w:tc>
          <w:tcPr>
            <w:tcW w:w="4528" w:type="dxa"/>
          </w:tcPr>
          <w:p w14:paraId="0D65C472" w14:textId="77777777" w:rsidR="00D46CD4" w:rsidRDefault="00FA7B41" w:rsidP="004A6C1E">
            <w:pPr>
              <w:spacing w:after="80" w:line="276" w:lineRule="auto"/>
              <w:rPr>
                <w:rFonts w:ascii="Candara" w:hAnsi="Candara"/>
                <w:lang w:val="de-CH"/>
              </w:rPr>
            </w:pPr>
            <w:r>
              <w:rPr>
                <w:rFonts w:ascii="Candara" w:hAnsi="Candara"/>
                <w:lang w:val="de-CH"/>
              </w:rPr>
              <w:t>Ihr habt gehört...</w:t>
            </w:r>
            <w:r w:rsidR="004A6C1E">
              <w:rPr>
                <w:rFonts w:ascii="Candara" w:hAnsi="Candara"/>
                <w:lang w:val="de-CH"/>
              </w:rPr>
              <w:br/>
            </w:r>
            <w:r>
              <w:rPr>
                <w:rFonts w:ascii="Candara" w:hAnsi="Candara"/>
                <w:lang w:val="de-CH"/>
              </w:rPr>
              <w:t>ich aber sage euch…</w:t>
            </w:r>
          </w:p>
          <w:p w14:paraId="142DFA1F" w14:textId="77777777" w:rsidR="00D46CD4" w:rsidRDefault="00D46CD4" w:rsidP="009D1DE6">
            <w:pPr>
              <w:spacing w:after="80"/>
              <w:rPr>
                <w:rFonts w:ascii="Candara" w:hAnsi="Candara"/>
                <w:lang w:val="de-CH"/>
              </w:rPr>
            </w:pPr>
            <w:r>
              <w:rPr>
                <w:rFonts w:ascii="Candara" w:hAnsi="Candara"/>
                <w:lang w:val="de-CH"/>
              </w:rPr>
              <w:t>Töten – Versöhnen</w:t>
            </w:r>
            <w:r w:rsidR="004A6C1E">
              <w:rPr>
                <w:rFonts w:ascii="Candara" w:hAnsi="Candara"/>
                <w:lang w:val="de-CH"/>
              </w:rPr>
              <w:t xml:space="preserve"> (5,21-26)</w:t>
            </w:r>
            <w:r w:rsidR="009D1DE6">
              <w:rPr>
                <w:rFonts w:ascii="Candara" w:hAnsi="Candara"/>
                <w:lang w:val="de-CH"/>
              </w:rPr>
              <w:br/>
            </w:r>
            <w:r>
              <w:rPr>
                <w:rFonts w:ascii="Candara" w:hAnsi="Candara"/>
                <w:lang w:val="de-CH"/>
              </w:rPr>
              <w:t>Ehebruch</w:t>
            </w:r>
            <w:r w:rsidR="004A6C1E">
              <w:rPr>
                <w:rFonts w:ascii="Candara" w:hAnsi="Candara"/>
                <w:lang w:val="de-CH"/>
              </w:rPr>
              <w:t xml:space="preserve"> (5,27-32)</w:t>
            </w:r>
            <w:r w:rsidR="009D1DE6">
              <w:rPr>
                <w:rFonts w:ascii="Candara" w:hAnsi="Candara"/>
                <w:lang w:val="de-CH"/>
              </w:rPr>
              <w:br/>
            </w:r>
            <w:r>
              <w:rPr>
                <w:rFonts w:ascii="Candara" w:hAnsi="Candara"/>
                <w:lang w:val="de-CH"/>
              </w:rPr>
              <w:t>Schwören</w:t>
            </w:r>
            <w:r w:rsidR="004A6C1E">
              <w:rPr>
                <w:rFonts w:ascii="Candara" w:hAnsi="Candara"/>
                <w:lang w:val="de-CH"/>
              </w:rPr>
              <w:t xml:space="preserve"> (5,33-37)</w:t>
            </w:r>
            <w:r w:rsidR="009D1DE6">
              <w:rPr>
                <w:rFonts w:ascii="Candara" w:hAnsi="Candara"/>
                <w:lang w:val="de-CH"/>
              </w:rPr>
              <w:br/>
            </w:r>
            <w:r>
              <w:rPr>
                <w:rFonts w:ascii="Candara" w:hAnsi="Candara"/>
                <w:lang w:val="de-CH"/>
              </w:rPr>
              <w:t>Vergeltung</w:t>
            </w:r>
            <w:r w:rsidR="004A6C1E">
              <w:rPr>
                <w:rFonts w:ascii="Candara" w:hAnsi="Candara"/>
                <w:lang w:val="de-CH"/>
              </w:rPr>
              <w:t xml:space="preserve"> (5,38-42)</w:t>
            </w:r>
            <w:r w:rsidR="009D1DE6">
              <w:rPr>
                <w:rFonts w:ascii="Candara" w:hAnsi="Candara"/>
                <w:lang w:val="de-CH"/>
              </w:rPr>
              <w:br/>
            </w:r>
            <w:r>
              <w:rPr>
                <w:rFonts w:ascii="Candara" w:hAnsi="Candara"/>
                <w:lang w:val="de-CH"/>
              </w:rPr>
              <w:t>Feindesliebe</w:t>
            </w:r>
            <w:r w:rsidR="004A6C1E">
              <w:rPr>
                <w:rFonts w:ascii="Candara" w:hAnsi="Candara"/>
                <w:lang w:val="de-CH"/>
              </w:rPr>
              <w:t xml:space="preserve"> (5,43-48)</w:t>
            </w:r>
          </w:p>
        </w:tc>
      </w:tr>
      <w:tr w:rsidR="00FA7B41" w14:paraId="21D6D88C" w14:textId="77777777" w:rsidTr="00FA7B41">
        <w:tc>
          <w:tcPr>
            <w:tcW w:w="4528" w:type="dxa"/>
          </w:tcPr>
          <w:p w14:paraId="539321EF" w14:textId="77777777" w:rsidR="00FA7B41" w:rsidRDefault="004A6C1E" w:rsidP="00D513F6">
            <w:pPr>
              <w:spacing w:after="80" w:line="276" w:lineRule="auto"/>
              <w:rPr>
                <w:rFonts w:ascii="Candara" w:hAnsi="Candara"/>
                <w:b/>
                <w:bCs/>
                <w:lang w:val="de-CH"/>
              </w:rPr>
            </w:pPr>
            <w:r>
              <w:rPr>
                <w:rFonts w:ascii="Candara" w:hAnsi="Candara"/>
                <w:b/>
                <w:bCs/>
                <w:lang w:val="de-CH"/>
              </w:rPr>
              <w:t>Anweisungen</w:t>
            </w:r>
          </w:p>
          <w:p w14:paraId="4E89B48D" w14:textId="77777777" w:rsidR="004A6C1E" w:rsidRPr="004A6C1E" w:rsidRDefault="00071D8D" w:rsidP="00D513F6">
            <w:pPr>
              <w:spacing w:after="80" w:line="276" w:lineRule="auto"/>
              <w:rPr>
                <w:rFonts w:ascii="Candara" w:hAnsi="Candara"/>
                <w:lang w:val="de-CH"/>
              </w:rPr>
            </w:pPr>
            <w:r>
              <w:rPr>
                <w:rFonts w:ascii="Candara" w:hAnsi="Candara"/>
                <w:lang w:val="de-CH"/>
              </w:rPr>
              <w:t>Matthäus 6 – 7,11</w:t>
            </w:r>
          </w:p>
        </w:tc>
        <w:tc>
          <w:tcPr>
            <w:tcW w:w="4528" w:type="dxa"/>
          </w:tcPr>
          <w:p w14:paraId="13E06030" w14:textId="77777777" w:rsidR="00FA7B41" w:rsidRDefault="00071D8D" w:rsidP="00D513F6">
            <w:pPr>
              <w:spacing w:after="80" w:line="276" w:lineRule="auto"/>
              <w:rPr>
                <w:rFonts w:ascii="Candara" w:hAnsi="Candara"/>
                <w:lang w:val="de-CH"/>
              </w:rPr>
            </w:pPr>
            <w:r>
              <w:rPr>
                <w:rFonts w:ascii="Candara" w:hAnsi="Candara"/>
                <w:lang w:val="de-CH"/>
              </w:rPr>
              <w:t>Almosen (6,1-4)</w:t>
            </w:r>
            <w:r w:rsidR="005C4414">
              <w:rPr>
                <w:rFonts w:ascii="Candara" w:hAnsi="Candara"/>
                <w:lang w:val="de-CH"/>
              </w:rPr>
              <w:br/>
              <w:t>Beten, Unser Vater (6,5-15)</w:t>
            </w:r>
            <w:r w:rsidR="005C4414">
              <w:rPr>
                <w:rFonts w:ascii="Candara" w:hAnsi="Candara"/>
                <w:lang w:val="de-CH"/>
              </w:rPr>
              <w:br/>
              <w:t>Fasten (6,16-18)</w:t>
            </w:r>
            <w:r w:rsidR="005C4414">
              <w:rPr>
                <w:rFonts w:ascii="Candara" w:hAnsi="Candara"/>
                <w:lang w:val="de-CH"/>
              </w:rPr>
              <w:br/>
              <w:t>Umgang mit Besitz (6,19-34)</w:t>
            </w:r>
            <w:r w:rsidR="005C4414">
              <w:rPr>
                <w:rFonts w:ascii="Candara" w:hAnsi="Candara"/>
                <w:lang w:val="de-CH"/>
              </w:rPr>
              <w:br/>
              <w:t>Richten (7,1-6)</w:t>
            </w:r>
            <w:r w:rsidR="005C4414">
              <w:rPr>
                <w:rFonts w:ascii="Candara" w:hAnsi="Candara"/>
                <w:lang w:val="de-CH"/>
              </w:rPr>
              <w:br/>
              <w:t>Bitten (7,7-11)</w:t>
            </w:r>
          </w:p>
        </w:tc>
      </w:tr>
      <w:tr w:rsidR="00FA7B41" w14:paraId="74C1A269" w14:textId="77777777" w:rsidTr="00FA7B41">
        <w:tc>
          <w:tcPr>
            <w:tcW w:w="4528" w:type="dxa"/>
          </w:tcPr>
          <w:p w14:paraId="4A3E34CC" w14:textId="77777777" w:rsidR="00FA7B41" w:rsidRDefault="003B04C7" w:rsidP="00D513F6">
            <w:pPr>
              <w:spacing w:after="80" w:line="276" w:lineRule="auto"/>
              <w:rPr>
                <w:rFonts w:ascii="Candara" w:hAnsi="Candara"/>
                <w:lang w:val="de-CH"/>
              </w:rPr>
            </w:pPr>
            <w:r>
              <w:rPr>
                <w:rFonts w:ascii="Candara" w:hAnsi="Candara"/>
                <w:b/>
                <w:bCs/>
                <w:lang w:val="de-CH"/>
              </w:rPr>
              <w:t>Goldene Regel</w:t>
            </w:r>
          </w:p>
          <w:p w14:paraId="4F7C49F4" w14:textId="77777777" w:rsidR="003B04C7" w:rsidRPr="003B04C7" w:rsidRDefault="003B04C7" w:rsidP="00D513F6">
            <w:pPr>
              <w:spacing w:after="80" w:line="276" w:lineRule="auto"/>
              <w:rPr>
                <w:rFonts w:ascii="Candara" w:hAnsi="Candara"/>
                <w:lang w:val="de-CH"/>
              </w:rPr>
            </w:pPr>
            <w:r>
              <w:rPr>
                <w:rFonts w:ascii="Candara" w:hAnsi="Candara"/>
                <w:lang w:val="de-CH"/>
              </w:rPr>
              <w:t>Matthäus 7,12</w:t>
            </w:r>
          </w:p>
        </w:tc>
        <w:tc>
          <w:tcPr>
            <w:tcW w:w="4528" w:type="dxa"/>
          </w:tcPr>
          <w:p w14:paraId="6E2DF94B" w14:textId="77777777" w:rsidR="00FA7B41" w:rsidRDefault="003B04C7" w:rsidP="00D513F6">
            <w:pPr>
              <w:spacing w:after="80" w:line="276" w:lineRule="auto"/>
              <w:rPr>
                <w:rFonts w:ascii="Candara" w:hAnsi="Candara"/>
                <w:lang w:val="de-CH"/>
              </w:rPr>
            </w:pPr>
            <w:r>
              <w:rPr>
                <w:rFonts w:ascii="Candara" w:hAnsi="Candara"/>
                <w:lang w:val="de-CH"/>
              </w:rPr>
              <w:t>„Alles nun, was ihr wollt, dass euch die Leute tun sollen, das tut ihr ihnen auch!“</w:t>
            </w:r>
          </w:p>
        </w:tc>
      </w:tr>
      <w:tr w:rsidR="00FA7B41" w14:paraId="1841F4B7" w14:textId="77777777" w:rsidTr="00FA7B41">
        <w:tc>
          <w:tcPr>
            <w:tcW w:w="4528" w:type="dxa"/>
          </w:tcPr>
          <w:p w14:paraId="43809333" w14:textId="77777777" w:rsidR="00FA7B41" w:rsidRPr="00375929" w:rsidRDefault="00121311" w:rsidP="00D513F6">
            <w:pPr>
              <w:spacing w:after="80" w:line="276" w:lineRule="auto"/>
              <w:rPr>
                <w:rFonts w:ascii="Candara" w:hAnsi="Candara"/>
                <w:sz w:val="40"/>
                <w:szCs w:val="40"/>
                <w:lang w:val="de-CH"/>
              </w:rPr>
            </w:pPr>
            <w:r w:rsidRPr="00375929">
              <w:rPr>
                <w:rFonts w:ascii="Candara" w:hAnsi="Candara"/>
                <w:b/>
                <w:bCs/>
                <w:sz w:val="40"/>
                <w:szCs w:val="40"/>
                <w:lang w:val="de-CH"/>
              </w:rPr>
              <w:t>Ermahnung</w:t>
            </w:r>
          </w:p>
          <w:p w14:paraId="369BEB83" w14:textId="77777777" w:rsidR="00121311" w:rsidRPr="00375929" w:rsidRDefault="00121311" w:rsidP="00D513F6">
            <w:pPr>
              <w:spacing w:after="80" w:line="276" w:lineRule="auto"/>
              <w:rPr>
                <w:rFonts w:ascii="Candara" w:hAnsi="Candara"/>
                <w:sz w:val="40"/>
                <w:szCs w:val="40"/>
                <w:lang w:val="de-CH"/>
              </w:rPr>
            </w:pPr>
            <w:r w:rsidRPr="00375929">
              <w:rPr>
                <w:rFonts w:ascii="Candara" w:hAnsi="Candara"/>
                <w:sz w:val="40"/>
                <w:szCs w:val="40"/>
                <w:lang w:val="de-CH"/>
              </w:rPr>
              <w:t>Matthäus 7,13-28</w:t>
            </w:r>
          </w:p>
        </w:tc>
        <w:tc>
          <w:tcPr>
            <w:tcW w:w="4528" w:type="dxa"/>
          </w:tcPr>
          <w:p w14:paraId="0E0879BD" w14:textId="77777777" w:rsidR="002924C5" w:rsidRDefault="002924C5" w:rsidP="00CF3CE5">
            <w:pPr>
              <w:spacing w:after="80" w:line="276" w:lineRule="auto"/>
              <w:rPr>
                <w:rFonts w:ascii="Candara" w:hAnsi="Candara"/>
                <w:sz w:val="40"/>
                <w:szCs w:val="40"/>
                <w:lang w:val="de-CH"/>
              </w:rPr>
            </w:pPr>
            <w:r>
              <w:rPr>
                <w:rFonts w:ascii="Candara" w:hAnsi="Candara"/>
                <w:sz w:val="40"/>
                <w:szCs w:val="40"/>
                <w:lang w:val="de-CH"/>
              </w:rPr>
              <w:t>Es gibt zwei Wege,</w:t>
            </w:r>
          </w:p>
          <w:p w14:paraId="16A6CE38" w14:textId="76331189" w:rsidR="00A50BC4" w:rsidRPr="00375929" w:rsidRDefault="00A50BC4" w:rsidP="00CF3CE5">
            <w:pPr>
              <w:spacing w:after="80" w:line="276" w:lineRule="auto"/>
              <w:rPr>
                <w:rFonts w:ascii="Candara" w:hAnsi="Candara"/>
                <w:sz w:val="40"/>
                <w:szCs w:val="40"/>
                <w:lang w:val="de-CH"/>
              </w:rPr>
            </w:pPr>
            <w:r w:rsidRPr="00375929">
              <w:rPr>
                <w:rFonts w:ascii="Candara" w:hAnsi="Candara"/>
                <w:sz w:val="40"/>
                <w:szCs w:val="40"/>
                <w:lang w:val="de-CH"/>
              </w:rPr>
              <w:t>wähle den richtigen Weg</w:t>
            </w:r>
            <w:r w:rsidR="00375929" w:rsidRPr="00375929">
              <w:rPr>
                <w:rFonts w:ascii="Candara" w:hAnsi="Candara"/>
                <w:sz w:val="40"/>
                <w:szCs w:val="40"/>
                <w:lang w:val="de-CH"/>
              </w:rPr>
              <w:t>!</w:t>
            </w:r>
          </w:p>
        </w:tc>
      </w:tr>
    </w:tbl>
    <w:p w14:paraId="3555D710" w14:textId="77777777" w:rsidR="00CF3CE5" w:rsidRDefault="00CF3CE5" w:rsidP="00D513F6">
      <w:pPr>
        <w:spacing w:after="80" w:line="276" w:lineRule="auto"/>
        <w:rPr>
          <w:rFonts w:ascii="Candara" w:hAnsi="Candara"/>
          <w:lang w:val="de-CH"/>
        </w:rPr>
      </w:pPr>
    </w:p>
    <w:p w14:paraId="39285EB3" w14:textId="73755521" w:rsidR="00D7048B" w:rsidRDefault="0073249F" w:rsidP="001B28F9">
      <w:pPr>
        <w:spacing w:after="80" w:line="276" w:lineRule="auto"/>
        <w:rPr>
          <w:rFonts w:ascii="Candara" w:hAnsi="Candara"/>
          <w:lang w:val="de-CH"/>
        </w:rPr>
      </w:pPr>
      <w:r>
        <w:rPr>
          <w:rFonts w:ascii="Candara" w:hAnsi="Candara"/>
          <w:lang w:val="de-CH"/>
        </w:rPr>
        <w:lastRenderedPageBreak/>
        <w:t xml:space="preserve">Im Abschnitt Matthäus 7,13-28 zeigt Jesus in klaren Worten und in unterschiedlichen Beispielen auf, dass es in der Wahl des richtigen Weges um etwas geht. Die Entscheidung muss sorgfältig gefällt werden. Es geht um das Reich Gottes </w:t>
      </w:r>
      <w:r w:rsidR="00B91AE7">
        <w:rPr>
          <w:rFonts w:ascii="Candara" w:hAnsi="Candara"/>
          <w:lang w:val="de-CH"/>
        </w:rPr>
        <w:t>und um den Himmel.</w:t>
      </w:r>
    </w:p>
    <w:p w14:paraId="1689D75A" w14:textId="31103EB3" w:rsidR="009536A2" w:rsidRDefault="00285F27" w:rsidP="00C609AA">
      <w:pPr>
        <w:spacing w:after="80" w:line="276" w:lineRule="auto"/>
        <w:rPr>
          <w:rFonts w:ascii="Candara" w:hAnsi="Candara"/>
          <w:lang w:val="de-CH"/>
        </w:rPr>
      </w:pPr>
      <w:r>
        <w:rPr>
          <w:rFonts w:ascii="Candara" w:hAnsi="Candara"/>
          <w:lang w:val="de-CH"/>
        </w:rPr>
        <w:t>Ein Zitat soll dies verdeutlichen:</w:t>
      </w:r>
      <w:r w:rsidR="001B4DBD">
        <w:rPr>
          <w:rFonts w:ascii="Candara" w:hAnsi="Candara"/>
          <w:lang w:val="de-CH"/>
        </w:rPr>
        <w:br/>
      </w:r>
      <w:r>
        <w:rPr>
          <w:rFonts w:ascii="Candara" w:hAnsi="Candara"/>
          <w:lang w:val="de-CH"/>
        </w:rPr>
        <w:t>„Durch dieses Schlussgleichnis wird die Bergpredigt und ihre Forderung der besseren, der überfliessenden, der vollkommenen Gerechtigkeit</w:t>
      </w:r>
      <w:r w:rsidR="00A650B8">
        <w:rPr>
          <w:rFonts w:ascii="Candara" w:hAnsi="Candara"/>
          <w:lang w:val="de-CH"/>
        </w:rPr>
        <w:t xml:space="preserve"> zurückbezogen auf den Menschen und seine Grundfrage: </w:t>
      </w:r>
      <w:r w:rsidR="001B4DBD">
        <w:rPr>
          <w:rFonts w:ascii="Candara" w:hAnsi="Candara"/>
          <w:lang w:val="de-CH"/>
        </w:rPr>
        <w:t>Wie gewinne ich mein Leben, wie finde ich den Weg ins Leben, was gibt diesem Leben Bestand? Gerade die häufig als ‚extrem’ angesehene Forderungen der Bergpredigt sind schliesslich zum Leben gegeben. Ebenso wie bei der ‚goldenen Regel’ (7,12) wird auch hier wieder der Anspruch der Bergpredigt auf das erkennbar, was jeden Menschen bewegt und nicht nur eine kleine Schar radikaler Jünger Jesu.“ (Luck: Das Evangelium nach Matthäus; S. 104)</w:t>
      </w:r>
    </w:p>
    <w:p w14:paraId="41175E0E" w14:textId="77777777" w:rsidR="009536A2" w:rsidRDefault="009536A2" w:rsidP="001B4DBD">
      <w:pPr>
        <w:spacing w:after="80" w:line="276" w:lineRule="auto"/>
        <w:rPr>
          <w:rFonts w:ascii="Candara" w:hAnsi="Candara"/>
          <w:lang w:val="de-CH"/>
        </w:rPr>
      </w:pPr>
    </w:p>
    <w:p w14:paraId="76110213" w14:textId="77777777" w:rsidR="007A20FD" w:rsidRDefault="007A20FD" w:rsidP="001B4DBD">
      <w:pPr>
        <w:spacing w:after="80" w:line="276" w:lineRule="auto"/>
        <w:rPr>
          <w:rFonts w:ascii="Candara" w:hAnsi="Candara"/>
          <w:b/>
          <w:bCs/>
          <w:lang w:val="de-CH"/>
        </w:rPr>
      </w:pPr>
    </w:p>
    <w:p w14:paraId="62469A68" w14:textId="499E7E8B" w:rsidR="001B4DBD" w:rsidRPr="007A20FD" w:rsidRDefault="001B4DBD" w:rsidP="001B4DBD">
      <w:pPr>
        <w:spacing w:after="80" w:line="276" w:lineRule="auto"/>
        <w:rPr>
          <w:rFonts w:ascii="Candara" w:hAnsi="Candara"/>
          <w:sz w:val="28"/>
          <w:szCs w:val="28"/>
          <w:lang w:val="de-CH"/>
        </w:rPr>
      </w:pPr>
      <w:r w:rsidRPr="007A20FD">
        <w:rPr>
          <w:rFonts w:ascii="Candara" w:hAnsi="Candara"/>
          <w:b/>
          <w:bCs/>
          <w:sz w:val="28"/>
          <w:szCs w:val="28"/>
          <w:lang w:val="de-CH"/>
        </w:rPr>
        <w:t>Ideen, sich dem Text zu nähern</w:t>
      </w:r>
    </w:p>
    <w:p w14:paraId="109A6699" w14:textId="77777777" w:rsidR="002F1BE8" w:rsidRPr="00D432BB" w:rsidRDefault="002F1BE8" w:rsidP="002F1BE8">
      <w:pPr>
        <w:spacing w:after="80" w:line="276" w:lineRule="auto"/>
        <w:rPr>
          <w:rFonts w:ascii="Candara" w:hAnsi="Candara"/>
          <w:lang w:val="de-CH"/>
        </w:rPr>
      </w:pPr>
    </w:p>
    <w:p w14:paraId="60697083" w14:textId="4B1E9908" w:rsidR="001B4DBD" w:rsidRDefault="00CC37EF" w:rsidP="00CC37EF">
      <w:pPr>
        <w:pStyle w:val="Listenabsatz"/>
        <w:numPr>
          <w:ilvl w:val="0"/>
          <w:numId w:val="1"/>
        </w:numPr>
        <w:spacing w:after="80" w:line="276" w:lineRule="auto"/>
        <w:rPr>
          <w:rFonts w:ascii="Candara" w:hAnsi="Candara"/>
          <w:i/>
          <w:iCs/>
          <w:lang w:val="de-CH"/>
        </w:rPr>
      </w:pPr>
      <w:r w:rsidRPr="00CC37EF">
        <w:rPr>
          <w:rFonts w:ascii="Candara" w:hAnsi="Candara"/>
          <w:i/>
          <w:iCs/>
          <w:lang w:val="de-CH"/>
        </w:rPr>
        <w:t>Gedankenreise</w:t>
      </w:r>
    </w:p>
    <w:p w14:paraId="1478CDEA" w14:textId="5E8A432F" w:rsidR="00CC37EF" w:rsidRDefault="00CC37EF" w:rsidP="00CC37EF">
      <w:pPr>
        <w:spacing w:after="80" w:line="276" w:lineRule="auto"/>
        <w:ind w:left="720"/>
        <w:rPr>
          <w:rFonts w:ascii="Candara" w:hAnsi="Candara"/>
          <w:lang w:val="de-CH"/>
        </w:rPr>
      </w:pPr>
      <w:r>
        <w:rPr>
          <w:rFonts w:ascii="Candara" w:hAnsi="Candara"/>
          <w:lang w:val="de-CH"/>
        </w:rPr>
        <w:t>Den Text mehrmals laut oder leise lesen.</w:t>
      </w:r>
      <w:r>
        <w:rPr>
          <w:rFonts w:ascii="Candara" w:hAnsi="Candara"/>
          <w:lang w:val="de-CH"/>
        </w:rPr>
        <w:br/>
        <w:t>Die Augen schliessen und sich auf eine Gedankenreise einlassen.</w:t>
      </w:r>
    </w:p>
    <w:p w14:paraId="4D2D17D6" w14:textId="7F87599D" w:rsidR="00D52445" w:rsidRDefault="00CB3104" w:rsidP="00D52445">
      <w:pPr>
        <w:spacing w:after="80" w:line="276" w:lineRule="auto"/>
        <w:ind w:left="720"/>
        <w:rPr>
          <w:rFonts w:ascii="Candara" w:hAnsi="Candara"/>
          <w:lang w:val="de-CH"/>
        </w:rPr>
      </w:pPr>
      <w:r>
        <w:rPr>
          <w:rFonts w:ascii="Candara" w:hAnsi="Candara"/>
          <w:lang w:val="de-CH"/>
        </w:rPr>
        <w:tab/>
        <w:t xml:space="preserve">Zuerst sehe ich ein Haus, </w:t>
      </w:r>
      <w:r w:rsidR="00D52445">
        <w:rPr>
          <w:rFonts w:ascii="Candara" w:hAnsi="Candara"/>
          <w:lang w:val="de-CH"/>
        </w:rPr>
        <w:t>das auf festem, felsigen Untergrund steht.</w:t>
      </w:r>
      <w:r w:rsidR="00D52445">
        <w:rPr>
          <w:rFonts w:ascii="Candara" w:hAnsi="Candara"/>
          <w:lang w:val="de-CH"/>
        </w:rPr>
        <w:br/>
      </w:r>
      <w:r w:rsidR="00D52445">
        <w:rPr>
          <w:rFonts w:ascii="Candara" w:hAnsi="Candara"/>
          <w:lang w:val="de-CH"/>
        </w:rPr>
        <w:tab/>
        <w:t>Dann kommt der Sturm, das Unwetter, die Überschwemmung.</w:t>
      </w:r>
      <w:r w:rsidR="00D52445">
        <w:rPr>
          <w:rFonts w:ascii="Candara" w:hAnsi="Candara"/>
          <w:lang w:val="de-CH"/>
        </w:rPr>
        <w:br/>
      </w:r>
      <w:r w:rsidR="00D52445">
        <w:rPr>
          <w:rFonts w:ascii="Candara" w:hAnsi="Candara"/>
          <w:lang w:val="de-CH"/>
        </w:rPr>
        <w:tab/>
        <w:t>Was geschieht mit dem Haus? Was empfinde ich dabei?</w:t>
      </w:r>
    </w:p>
    <w:p w14:paraId="0860AADB" w14:textId="1F5732B9" w:rsidR="00D52445" w:rsidRPr="00CC37EF" w:rsidRDefault="00D52445" w:rsidP="00D52445">
      <w:pPr>
        <w:spacing w:after="80" w:line="276" w:lineRule="auto"/>
        <w:ind w:left="1416" w:firstLine="4"/>
        <w:rPr>
          <w:rFonts w:ascii="Candara" w:hAnsi="Candara"/>
          <w:lang w:val="de-CH"/>
        </w:rPr>
      </w:pPr>
      <w:r>
        <w:rPr>
          <w:rFonts w:ascii="Candara" w:hAnsi="Candara"/>
          <w:lang w:val="de-CH"/>
        </w:rPr>
        <w:t>Dann sehe ich ein Haus, das auf unsicherem, sandigen Boden steht.</w:t>
      </w:r>
      <w:r>
        <w:rPr>
          <w:rFonts w:ascii="Candara" w:hAnsi="Candara"/>
          <w:lang w:val="de-CH"/>
        </w:rPr>
        <w:br/>
        <w:t>Dann kommt der Sturm, das Unwetter, die Überschwemmung.</w:t>
      </w:r>
      <w:r>
        <w:rPr>
          <w:rFonts w:ascii="Candara" w:hAnsi="Candara"/>
          <w:lang w:val="de-CH"/>
        </w:rPr>
        <w:br/>
        <w:t>Was geschieht mit dem Haus? Was empfinde ich dabei?</w:t>
      </w:r>
    </w:p>
    <w:p w14:paraId="5CE7C1AF" w14:textId="78DFAD54" w:rsidR="00CC37EF" w:rsidRDefault="00CC37EF" w:rsidP="001B4DBD">
      <w:pPr>
        <w:spacing w:after="80" w:line="276" w:lineRule="auto"/>
        <w:rPr>
          <w:rFonts w:ascii="Candara" w:hAnsi="Candara"/>
          <w:lang w:val="de-CH"/>
        </w:rPr>
      </w:pPr>
      <w:r>
        <w:rPr>
          <w:rFonts w:ascii="Candara" w:hAnsi="Candara"/>
          <w:lang w:val="de-CH"/>
        </w:rPr>
        <w:tab/>
      </w:r>
      <w:r w:rsidR="001761C7">
        <w:rPr>
          <w:rFonts w:ascii="Candara" w:hAnsi="Candara"/>
          <w:lang w:val="de-CH"/>
        </w:rPr>
        <w:t>Den Text nochmals lesen.</w:t>
      </w:r>
    </w:p>
    <w:p w14:paraId="652FE135" w14:textId="77777777" w:rsidR="001761C7" w:rsidRDefault="001761C7" w:rsidP="001B4DBD">
      <w:pPr>
        <w:spacing w:after="80" w:line="276" w:lineRule="auto"/>
        <w:rPr>
          <w:rFonts w:ascii="Candara" w:hAnsi="Candara"/>
          <w:lang w:val="de-CH"/>
        </w:rPr>
      </w:pPr>
    </w:p>
    <w:p w14:paraId="05897AFB" w14:textId="77777777" w:rsidR="007A20FD" w:rsidRDefault="007A20FD" w:rsidP="001B4DBD">
      <w:pPr>
        <w:spacing w:after="80" w:line="276" w:lineRule="auto"/>
        <w:rPr>
          <w:rFonts w:ascii="Candara" w:hAnsi="Candara"/>
          <w:lang w:val="de-CH"/>
        </w:rPr>
      </w:pPr>
    </w:p>
    <w:p w14:paraId="3809721E" w14:textId="78208FFA" w:rsidR="001761C7" w:rsidRDefault="009536A2" w:rsidP="001761C7">
      <w:pPr>
        <w:pStyle w:val="Listenabsatz"/>
        <w:numPr>
          <w:ilvl w:val="0"/>
          <w:numId w:val="1"/>
        </w:numPr>
        <w:spacing w:after="80" w:line="276" w:lineRule="auto"/>
        <w:rPr>
          <w:rFonts w:ascii="Candara" w:hAnsi="Candara"/>
          <w:lang w:val="de-CH"/>
        </w:rPr>
      </w:pPr>
      <w:r>
        <w:rPr>
          <w:rFonts w:ascii="Candara" w:hAnsi="Candara"/>
          <w:i/>
          <w:iCs/>
          <w:lang w:val="de-CH"/>
        </w:rPr>
        <w:t>a</w:t>
      </w:r>
      <w:r w:rsidR="001761C7">
        <w:rPr>
          <w:rFonts w:ascii="Candara" w:hAnsi="Candara"/>
          <w:i/>
          <w:iCs/>
          <w:lang w:val="de-CH"/>
        </w:rPr>
        <w:t xml:space="preserve">uf Fels – auf Sand </w:t>
      </w:r>
      <w:r>
        <w:rPr>
          <w:rFonts w:ascii="Candara" w:hAnsi="Candara"/>
          <w:i/>
          <w:iCs/>
          <w:lang w:val="de-CH"/>
        </w:rPr>
        <w:t>gebaut</w:t>
      </w:r>
    </w:p>
    <w:p w14:paraId="314B8839" w14:textId="19C68BF6" w:rsidR="009536A2" w:rsidRDefault="009536A2" w:rsidP="009536A2">
      <w:pPr>
        <w:spacing w:after="80" w:line="276" w:lineRule="auto"/>
        <w:ind w:left="708"/>
        <w:rPr>
          <w:rFonts w:ascii="Candara" w:hAnsi="Candara"/>
          <w:lang w:val="de-CH"/>
        </w:rPr>
      </w:pPr>
      <w:r>
        <w:rPr>
          <w:rFonts w:ascii="Candara" w:hAnsi="Candara"/>
          <w:lang w:val="de-CH"/>
        </w:rPr>
        <w:t xml:space="preserve">Sich überlegen, welche </w:t>
      </w:r>
      <w:r w:rsidRPr="009536A2">
        <w:rPr>
          <w:rFonts w:ascii="Candara" w:hAnsi="Candara"/>
          <w:b/>
          <w:bCs/>
          <w:lang w:val="de-CH"/>
        </w:rPr>
        <w:t>Konsequenzen</w:t>
      </w:r>
      <w:r>
        <w:rPr>
          <w:rFonts w:ascii="Candara" w:hAnsi="Candara"/>
          <w:lang w:val="de-CH"/>
        </w:rPr>
        <w:t xml:space="preserve"> ein Hausbau auf Felsen oder auf Sand hat.</w:t>
      </w:r>
    </w:p>
    <w:p w14:paraId="561C3EF6" w14:textId="77777777" w:rsidR="009536A2" w:rsidRDefault="009536A2" w:rsidP="009536A2">
      <w:pPr>
        <w:spacing w:after="80" w:line="276" w:lineRule="auto"/>
        <w:ind w:left="708"/>
        <w:rPr>
          <w:rFonts w:ascii="Candara" w:hAnsi="Candara"/>
          <w:lang w:val="de-CH"/>
        </w:rPr>
      </w:pPr>
      <w:r>
        <w:rPr>
          <w:rFonts w:ascii="Candara" w:hAnsi="Candara"/>
          <w:lang w:val="de-CH"/>
        </w:rPr>
        <w:t>Was heisst das, wenn mein Haus auf Fels oder auf Sand steht?</w:t>
      </w:r>
    </w:p>
    <w:p w14:paraId="6F9D4AA9" w14:textId="14A83FE8" w:rsidR="009536A2" w:rsidRDefault="009536A2" w:rsidP="009536A2">
      <w:pPr>
        <w:spacing w:after="80" w:line="276" w:lineRule="auto"/>
        <w:ind w:left="708"/>
        <w:rPr>
          <w:rFonts w:ascii="Candara" w:hAnsi="Candara"/>
          <w:lang w:val="de-CH"/>
        </w:rPr>
      </w:pPr>
      <w:r>
        <w:rPr>
          <w:rFonts w:ascii="Candara" w:hAnsi="Candara"/>
          <w:lang w:val="de-CH"/>
        </w:rPr>
        <w:t>Was bedeutet das in meinem Leben?</w:t>
      </w:r>
    </w:p>
    <w:p w14:paraId="635760AB" w14:textId="77777777" w:rsidR="007A20FD" w:rsidRDefault="007A20FD" w:rsidP="009536A2">
      <w:pPr>
        <w:spacing w:after="80" w:line="276" w:lineRule="auto"/>
        <w:ind w:left="708"/>
        <w:rPr>
          <w:rFonts w:ascii="Candara" w:hAnsi="Candara"/>
          <w:lang w:val="de-CH"/>
        </w:rPr>
      </w:pPr>
    </w:p>
    <w:p w14:paraId="2A247C35" w14:textId="77777777" w:rsidR="007A20FD" w:rsidRDefault="007A20FD" w:rsidP="009536A2">
      <w:pPr>
        <w:spacing w:after="80" w:line="276" w:lineRule="auto"/>
        <w:ind w:left="708"/>
        <w:rPr>
          <w:rFonts w:ascii="Candara" w:hAnsi="Candara"/>
          <w:lang w:val="de-CH"/>
        </w:rPr>
      </w:pPr>
    </w:p>
    <w:p w14:paraId="54BDB466" w14:textId="77777777" w:rsidR="007A20FD" w:rsidRDefault="007A20FD" w:rsidP="009536A2">
      <w:pPr>
        <w:spacing w:after="80" w:line="276" w:lineRule="auto"/>
        <w:ind w:left="708"/>
        <w:rPr>
          <w:rFonts w:ascii="Candara" w:hAnsi="Candara"/>
          <w:lang w:val="de-CH"/>
        </w:rPr>
      </w:pPr>
    </w:p>
    <w:p w14:paraId="0CBEA146" w14:textId="77777777" w:rsidR="007A20FD" w:rsidRDefault="007A20FD" w:rsidP="009536A2">
      <w:pPr>
        <w:spacing w:after="80" w:line="276" w:lineRule="auto"/>
        <w:ind w:left="708"/>
        <w:rPr>
          <w:rFonts w:ascii="Candara" w:hAnsi="Candara"/>
          <w:lang w:val="de-CH"/>
        </w:rPr>
      </w:pPr>
    </w:p>
    <w:p w14:paraId="62F60D72" w14:textId="77777777" w:rsidR="007A20FD" w:rsidRDefault="007A20FD" w:rsidP="009536A2">
      <w:pPr>
        <w:spacing w:after="80" w:line="276" w:lineRule="auto"/>
        <w:ind w:left="708"/>
        <w:rPr>
          <w:rFonts w:ascii="Candara" w:hAnsi="Candara"/>
          <w:lang w:val="de-CH"/>
        </w:rPr>
      </w:pPr>
    </w:p>
    <w:tbl>
      <w:tblPr>
        <w:tblStyle w:val="Tabellenraster"/>
        <w:tblW w:w="0" w:type="auto"/>
        <w:tblInd w:w="708" w:type="dxa"/>
        <w:tblLook w:val="04A0" w:firstRow="1" w:lastRow="0" w:firstColumn="1" w:lastColumn="0" w:noHBand="0" w:noVBand="1"/>
      </w:tblPr>
      <w:tblGrid>
        <w:gridCol w:w="2850"/>
        <w:gridCol w:w="2749"/>
        <w:gridCol w:w="2749"/>
      </w:tblGrid>
      <w:tr w:rsidR="009536A2" w14:paraId="16E29681" w14:textId="77777777" w:rsidTr="009536A2">
        <w:tc>
          <w:tcPr>
            <w:tcW w:w="3018" w:type="dxa"/>
          </w:tcPr>
          <w:p w14:paraId="1486ADA9" w14:textId="3783B43A" w:rsidR="009536A2" w:rsidRDefault="009536A2" w:rsidP="009536A2">
            <w:pPr>
              <w:spacing w:after="80" w:line="276" w:lineRule="auto"/>
              <w:rPr>
                <w:rFonts w:ascii="Candara" w:hAnsi="Candara"/>
                <w:lang w:val="de-CH"/>
              </w:rPr>
            </w:pPr>
          </w:p>
        </w:tc>
        <w:tc>
          <w:tcPr>
            <w:tcW w:w="3019" w:type="dxa"/>
          </w:tcPr>
          <w:p w14:paraId="0DC0ED36" w14:textId="397017FC" w:rsidR="009536A2" w:rsidRDefault="009536A2" w:rsidP="009536A2">
            <w:pPr>
              <w:spacing w:after="80" w:line="276" w:lineRule="auto"/>
              <w:rPr>
                <w:rFonts w:ascii="Candara" w:hAnsi="Candara"/>
                <w:lang w:val="de-CH"/>
              </w:rPr>
            </w:pPr>
            <w:r>
              <w:rPr>
                <w:rFonts w:ascii="Candara" w:hAnsi="Candara"/>
                <w:lang w:val="de-CH"/>
              </w:rPr>
              <w:t>auf Fels gebaut</w:t>
            </w:r>
          </w:p>
        </w:tc>
        <w:tc>
          <w:tcPr>
            <w:tcW w:w="3019" w:type="dxa"/>
          </w:tcPr>
          <w:p w14:paraId="3D58E8AA" w14:textId="456E38F2" w:rsidR="009536A2" w:rsidRDefault="009536A2" w:rsidP="009536A2">
            <w:pPr>
              <w:spacing w:after="80" w:line="276" w:lineRule="auto"/>
              <w:rPr>
                <w:rFonts w:ascii="Candara" w:hAnsi="Candara"/>
                <w:lang w:val="de-CH"/>
              </w:rPr>
            </w:pPr>
            <w:r>
              <w:rPr>
                <w:rFonts w:ascii="Candara" w:hAnsi="Candara"/>
                <w:lang w:val="de-CH"/>
              </w:rPr>
              <w:t>auf Sand gebaut</w:t>
            </w:r>
          </w:p>
        </w:tc>
      </w:tr>
      <w:tr w:rsidR="009536A2" w14:paraId="50D6B084" w14:textId="77777777" w:rsidTr="009536A2">
        <w:tc>
          <w:tcPr>
            <w:tcW w:w="3018" w:type="dxa"/>
          </w:tcPr>
          <w:p w14:paraId="76BBA261" w14:textId="4D031E5E" w:rsidR="009536A2" w:rsidRDefault="009536A2" w:rsidP="009536A2">
            <w:pPr>
              <w:spacing w:after="80" w:line="276" w:lineRule="auto"/>
              <w:rPr>
                <w:rFonts w:ascii="Candara" w:hAnsi="Candara"/>
                <w:lang w:val="de-CH"/>
              </w:rPr>
            </w:pPr>
            <w:r>
              <w:rPr>
                <w:rFonts w:ascii="Candara" w:hAnsi="Candara"/>
                <w:lang w:val="de-CH"/>
              </w:rPr>
              <w:t>als Bauherr oder</w:t>
            </w:r>
          </w:p>
          <w:p w14:paraId="0DB4970D" w14:textId="17515A9A" w:rsidR="009536A2" w:rsidRDefault="009536A2" w:rsidP="009536A2">
            <w:pPr>
              <w:spacing w:after="80" w:line="276" w:lineRule="auto"/>
              <w:rPr>
                <w:rFonts w:ascii="Candara" w:hAnsi="Candara"/>
                <w:lang w:val="de-CH"/>
              </w:rPr>
            </w:pPr>
            <w:r>
              <w:rPr>
                <w:rFonts w:ascii="Candara" w:hAnsi="Candara"/>
                <w:lang w:val="de-CH"/>
              </w:rPr>
              <w:t>Hausbesitzerin</w:t>
            </w:r>
          </w:p>
        </w:tc>
        <w:tc>
          <w:tcPr>
            <w:tcW w:w="3019" w:type="dxa"/>
          </w:tcPr>
          <w:p w14:paraId="1C2525DF" w14:textId="77777777" w:rsidR="009536A2" w:rsidRDefault="009536A2" w:rsidP="009536A2">
            <w:pPr>
              <w:spacing w:after="80" w:line="276" w:lineRule="auto"/>
              <w:rPr>
                <w:rFonts w:ascii="Candara" w:hAnsi="Candara"/>
                <w:lang w:val="de-CH"/>
              </w:rPr>
            </w:pPr>
          </w:p>
          <w:p w14:paraId="582AA704" w14:textId="77777777" w:rsidR="009536A2" w:rsidRDefault="009536A2" w:rsidP="009536A2">
            <w:pPr>
              <w:spacing w:after="80" w:line="276" w:lineRule="auto"/>
              <w:rPr>
                <w:rFonts w:ascii="Candara" w:hAnsi="Candara"/>
                <w:lang w:val="de-CH"/>
              </w:rPr>
            </w:pPr>
          </w:p>
          <w:p w14:paraId="7ABD10C8" w14:textId="77777777" w:rsidR="009536A2" w:rsidRDefault="009536A2" w:rsidP="009536A2">
            <w:pPr>
              <w:spacing w:after="80" w:line="276" w:lineRule="auto"/>
              <w:rPr>
                <w:rFonts w:ascii="Candara" w:hAnsi="Candara"/>
                <w:lang w:val="de-CH"/>
              </w:rPr>
            </w:pPr>
          </w:p>
          <w:p w14:paraId="3DCD1264" w14:textId="77777777" w:rsidR="009536A2" w:rsidRDefault="009536A2" w:rsidP="009536A2">
            <w:pPr>
              <w:spacing w:after="80" w:line="276" w:lineRule="auto"/>
              <w:rPr>
                <w:rFonts w:ascii="Candara" w:hAnsi="Candara"/>
                <w:lang w:val="de-CH"/>
              </w:rPr>
            </w:pPr>
          </w:p>
          <w:p w14:paraId="64138C70" w14:textId="77777777" w:rsidR="009536A2" w:rsidRDefault="009536A2" w:rsidP="009536A2">
            <w:pPr>
              <w:spacing w:after="80" w:line="276" w:lineRule="auto"/>
              <w:rPr>
                <w:rFonts w:ascii="Candara" w:hAnsi="Candara"/>
                <w:lang w:val="de-CH"/>
              </w:rPr>
            </w:pPr>
          </w:p>
        </w:tc>
        <w:tc>
          <w:tcPr>
            <w:tcW w:w="3019" w:type="dxa"/>
          </w:tcPr>
          <w:p w14:paraId="5CFF7FCD" w14:textId="77777777" w:rsidR="009536A2" w:rsidRDefault="009536A2" w:rsidP="009536A2">
            <w:pPr>
              <w:spacing w:after="80" w:line="276" w:lineRule="auto"/>
              <w:rPr>
                <w:rFonts w:ascii="Candara" w:hAnsi="Candara"/>
                <w:lang w:val="de-CH"/>
              </w:rPr>
            </w:pPr>
          </w:p>
        </w:tc>
      </w:tr>
      <w:tr w:rsidR="009536A2" w14:paraId="2C5BAD65" w14:textId="77777777" w:rsidTr="009536A2">
        <w:tc>
          <w:tcPr>
            <w:tcW w:w="3018" w:type="dxa"/>
          </w:tcPr>
          <w:p w14:paraId="573E9803" w14:textId="3756E893" w:rsidR="009536A2" w:rsidRDefault="009536A2" w:rsidP="009536A2">
            <w:pPr>
              <w:spacing w:after="80" w:line="276" w:lineRule="auto"/>
              <w:rPr>
                <w:rFonts w:ascii="Candara" w:hAnsi="Candara"/>
                <w:lang w:val="de-CH"/>
              </w:rPr>
            </w:pPr>
            <w:r>
              <w:rPr>
                <w:rFonts w:ascii="Candara" w:hAnsi="Candara"/>
                <w:lang w:val="de-CH"/>
              </w:rPr>
              <w:t>im übertragenen Sinn</w:t>
            </w:r>
          </w:p>
        </w:tc>
        <w:tc>
          <w:tcPr>
            <w:tcW w:w="3019" w:type="dxa"/>
          </w:tcPr>
          <w:p w14:paraId="77561778" w14:textId="77777777" w:rsidR="009536A2" w:rsidRDefault="009536A2" w:rsidP="009536A2">
            <w:pPr>
              <w:spacing w:after="80" w:line="276" w:lineRule="auto"/>
              <w:rPr>
                <w:rFonts w:ascii="Candara" w:hAnsi="Candara"/>
                <w:lang w:val="de-CH"/>
              </w:rPr>
            </w:pPr>
          </w:p>
          <w:p w14:paraId="3CCF60B0" w14:textId="77777777" w:rsidR="009536A2" w:rsidRDefault="009536A2" w:rsidP="009536A2">
            <w:pPr>
              <w:spacing w:after="80" w:line="276" w:lineRule="auto"/>
              <w:rPr>
                <w:rFonts w:ascii="Candara" w:hAnsi="Candara"/>
                <w:lang w:val="de-CH"/>
              </w:rPr>
            </w:pPr>
          </w:p>
          <w:p w14:paraId="4239C87C" w14:textId="77777777" w:rsidR="009536A2" w:rsidRDefault="009536A2" w:rsidP="009536A2">
            <w:pPr>
              <w:spacing w:after="80" w:line="276" w:lineRule="auto"/>
              <w:rPr>
                <w:rFonts w:ascii="Candara" w:hAnsi="Candara"/>
                <w:lang w:val="de-CH"/>
              </w:rPr>
            </w:pPr>
          </w:p>
          <w:p w14:paraId="7F475BE5" w14:textId="77777777" w:rsidR="009536A2" w:rsidRDefault="009536A2" w:rsidP="009536A2">
            <w:pPr>
              <w:spacing w:after="80" w:line="276" w:lineRule="auto"/>
              <w:rPr>
                <w:rFonts w:ascii="Candara" w:hAnsi="Candara"/>
                <w:lang w:val="de-CH"/>
              </w:rPr>
            </w:pPr>
          </w:p>
          <w:p w14:paraId="175A7FB0" w14:textId="77777777" w:rsidR="009536A2" w:rsidRDefault="009536A2" w:rsidP="009536A2">
            <w:pPr>
              <w:spacing w:after="80" w:line="276" w:lineRule="auto"/>
              <w:rPr>
                <w:rFonts w:ascii="Candara" w:hAnsi="Candara"/>
                <w:lang w:val="de-CH"/>
              </w:rPr>
            </w:pPr>
          </w:p>
        </w:tc>
        <w:tc>
          <w:tcPr>
            <w:tcW w:w="3019" w:type="dxa"/>
          </w:tcPr>
          <w:p w14:paraId="05E13931" w14:textId="77777777" w:rsidR="009536A2" w:rsidRDefault="009536A2" w:rsidP="009536A2">
            <w:pPr>
              <w:spacing w:after="80" w:line="276" w:lineRule="auto"/>
              <w:rPr>
                <w:rFonts w:ascii="Candara" w:hAnsi="Candara"/>
                <w:lang w:val="de-CH"/>
              </w:rPr>
            </w:pPr>
          </w:p>
        </w:tc>
      </w:tr>
    </w:tbl>
    <w:p w14:paraId="42001F88" w14:textId="77777777" w:rsidR="009536A2" w:rsidRDefault="009536A2" w:rsidP="009536A2">
      <w:pPr>
        <w:spacing w:after="80" w:line="276" w:lineRule="auto"/>
        <w:ind w:left="708"/>
        <w:rPr>
          <w:rFonts w:ascii="Candara" w:hAnsi="Candara"/>
          <w:lang w:val="de-CH"/>
        </w:rPr>
      </w:pPr>
    </w:p>
    <w:p w14:paraId="14405831" w14:textId="77777777" w:rsidR="009536A2" w:rsidRDefault="009536A2" w:rsidP="009536A2">
      <w:pPr>
        <w:spacing w:after="80" w:line="276" w:lineRule="auto"/>
        <w:ind w:left="708"/>
        <w:rPr>
          <w:rFonts w:ascii="Candara" w:hAnsi="Candara"/>
          <w:lang w:val="de-CH"/>
        </w:rPr>
      </w:pPr>
    </w:p>
    <w:p w14:paraId="21EB671E" w14:textId="08D9717B" w:rsidR="00C609AA" w:rsidRPr="00C609AA" w:rsidRDefault="00C609AA" w:rsidP="00C609AA">
      <w:pPr>
        <w:pStyle w:val="Listenabsatz"/>
        <w:numPr>
          <w:ilvl w:val="0"/>
          <w:numId w:val="1"/>
        </w:numPr>
        <w:spacing w:after="80" w:line="276" w:lineRule="auto"/>
        <w:rPr>
          <w:rFonts w:ascii="Candara" w:hAnsi="Candara"/>
          <w:lang w:val="de-CH"/>
        </w:rPr>
      </w:pPr>
      <w:r>
        <w:rPr>
          <w:rFonts w:ascii="Candara" w:hAnsi="Candara"/>
          <w:i/>
          <w:iCs/>
          <w:lang w:val="de-CH"/>
        </w:rPr>
        <w:t>weitere Frage</w:t>
      </w:r>
    </w:p>
    <w:p w14:paraId="038418B6" w14:textId="5EDFBABF" w:rsidR="009536A2" w:rsidRDefault="00C609AA" w:rsidP="00C609AA">
      <w:pPr>
        <w:pStyle w:val="Listenabsatz"/>
        <w:numPr>
          <w:ilvl w:val="1"/>
          <w:numId w:val="1"/>
        </w:numPr>
        <w:spacing w:after="80" w:line="276" w:lineRule="auto"/>
        <w:rPr>
          <w:rFonts w:ascii="Candara" w:hAnsi="Candara"/>
          <w:lang w:val="de-CH"/>
        </w:rPr>
      </w:pPr>
      <w:r w:rsidRPr="00C609AA">
        <w:rPr>
          <w:rFonts w:ascii="Candara" w:hAnsi="Candara"/>
          <w:lang w:val="de-CH"/>
        </w:rPr>
        <w:t>Was sind in meinem Leben Stürme, Unwetter, Überschwemmungen?</w:t>
      </w:r>
    </w:p>
    <w:p w14:paraId="1DC99A35" w14:textId="5A7046E9" w:rsidR="00C609AA" w:rsidRDefault="00C609AA" w:rsidP="00C609AA">
      <w:pPr>
        <w:pStyle w:val="Listenabsatz"/>
        <w:numPr>
          <w:ilvl w:val="1"/>
          <w:numId w:val="1"/>
        </w:numPr>
        <w:spacing w:after="80" w:line="276" w:lineRule="auto"/>
        <w:rPr>
          <w:rFonts w:ascii="Candara" w:hAnsi="Candara"/>
          <w:lang w:val="de-CH"/>
        </w:rPr>
      </w:pPr>
      <w:r>
        <w:rPr>
          <w:rFonts w:ascii="Candara" w:hAnsi="Candara"/>
          <w:lang w:val="de-CH"/>
        </w:rPr>
        <w:t>Woraus besteht mein Fundament?</w:t>
      </w:r>
    </w:p>
    <w:p w14:paraId="205D419F" w14:textId="275A4A26" w:rsidR="00C609AA" w:rsidRDefault="00C609AA" w:rsidP="00C609AA">
      <w:pPr>
        <w:pStyle w:val="Listenabsatz"/>
        <w:numPr>
          <w:ilvl w:val="1"/>
          <w:numId w:val="1"/>
        </w:numPr>
        <w:spacing w:after="80" w:line="276" w:lineRule="auto"/>
        <w:rPr>
          <w:rFonts w:ascii="Candara" w:hAnsi="Candara"/>
          <w:lang w:val="de-CH"/>
        </w:rPr>
      </w:pPr>
      <w:r>
        <w:rPr>
          <w:rFonts w:ascii="Candara" w:hAnsi="Candara"/>
          <w:lang w:val="de-CH"/>
        </w:rPr>
        <w:t>Was kann ich zu einem stabilen Fundament beitragen?</w:t>
      </w:r>
    </w:p>
    <w:p w14:paraId="34AB3699" w14:textId="31AF8CE7" w:rsidR="00C609AA" w:rsidRDefault="00C609AA" w:rsidP="00C609AA">
      <w:pPr>
        <w:pStyle w:val="Listenabsatz"/>
        <w:numPr>
          <w:ilvl w:val="1"/>
          <w:numId w:val="1"/>
        </w:numPr>
        <w:spacing w:after="80" w:line="276" w:lineRule="auto"/>
        <w:rPr>
          <w:rFonts w:ascii="Candara" w:hAnsi="Candara"/>
          <w:lang w:val="de-CH"/>
        </w:rPr>
      </w:pPr>
      <w:r>
        <w:rPr>
          <w:rFonts w:ascii="Candara" w:hAnsi="Candara"/>
          <w:lang w:val="de-CH"/>
        </w:rPr>
        <w:t>Was stärkt mein Fundament?</w:t>
      </w:r>
    </w:p>
    <w:p w14:paraId="6C8084FA" w14:textId="1D7EB608" w:rsidR="00D432BB" w:rsidRDefault="00D432BB" w:rsidP="00C609AA">
      <w:pPr>
        <w:pStyle w:val="Listenabsatz"/>
        <w:numPr>
          <w:ilvl w:val="1"/>
          <w:numId w:val="1"/>
        </w:numPr>
        <w:spacing w:after="80" w:line="276" w:lineRule="auto"/>
        <w:rPr>
          <w:rFonts w:ascii="Candara" w:hAnsi="Candara"/>
          <w:lang w:val="de-CH"/>
        </w:rPr>
      </w:pPr>
      <w:r>
        <w:rPr>
          <w:rFonts w:ascii="Candara" w:hAnsi="Candara"/>
          <w:lang w:val="de-CH"/>
        </w:rPr>
        <w:t>Wie kann mein Leben</w:t>
      </w:r>
      <w:r w:rsidR="0021556F">
        <w:rPr>
          <w:rFonts w:ascii="Candara" w:hAnsi="Candara"/>
          <w:lang w:val="de-CH"/>
        </w:rPr>
        <w:t>shaus fest</w:t>
      </w:r>
      <w:r>
        <w:rPr>
          <w:rFonts w:ascii="Candara" w:hAnsi="Candara"/>
          <w:lang w:val="de-CH"/>
        </w:rPr>
        <w:t>stehen?</w:t>
      </w:r>
    </w:p>
    <w:p w14:paraId="40C9207A" w14:textId="77777777" w:rsidR="00C609AA" w:rsidRDefault="00C609AA" w:rsidP="007A20FD">
      <w:pPr>
        <w:spacing w:after="80" w:line="276" w:lineRule="auto"/>
        <w:rPr>
          <w:rFonts w:ascii="Candara" w:hAnsi="Candara"/>
          <w:lang w:val="de-CH"/>
        </w:rPr>
      </w:pPr>
    </w:p>
    <w:p w14:paraId="671BE70D" w14:textId="77777777" w:rsidR="007A20FD" w:rsidRPr="007A20FD" w:rsidRDefault="007A20FD" w:rsidP="007A20FD">
      <w:pPr>
        <w:spacing w:after="80" w:line="276" w:lineRule="auto"/>
        <w:rPr>
          <w:rFonts w:ascii="Candara" w:hAnsi="Candara"/>
          <w:lang w:val="de-CH"/>
        </w:rPr>
      </w:pPr>
    </w:p>
    <w:p w14:paraId="39EA5350" w14:textId="6D8B0205" w:rsidR="003124A9" w:rsidRDefault="003124A9" w:rsidP="0021556F">
      <w:pPr>
        <w:pStyle w:val="Listenabsatz"/>
        <w:numPr>
          <w:ilvl w:val="0"/>
          <w:numId w:val="1"/>
        </w:numPr>
        <w:spacing w:after="80" w:line="276" w:lineRule="auto"/>
        <w:rPr>
          <w:rFonts w:ascii="Candara" w:hAnsi="Candara"/>
          <w:lang w:val="de-CH"/>
        </w:rPr>
      </w:pPr>
      <w:r>
        <w:rPr>
          <w:rFonts w:ascii="Candara" w:hAnsi="Candara"/>
          <w:i/>
          <w:iCs/>
          <w:lang w:val="de-CH"/>
        </w:rPr>
        <w:t>Zusammenhang mit Klimawandel</w:t>
      </w:r>
    </w:p>
    <w:p w14:paraId="280FE49F" w14:textId="77777777" w:rsidR="0021556F" w:rsidRDefault="0021556F" w:rsidP="003124A9">
      <w:pPr>
        <w:pStyle w:val="Listenabsatz"/>
        <w:spacing w:after="80" w:line="276" w:lineRule="auto"/>
        <w:rPr>
          <w:rFonts w:ascii="Candara" w:hAnsi="Candara"/>
          <w:lang w:val="de-CH"/>
        </w:rPr>
      </w:pPr>
      <w:r>
        <w:rPr>
          <w:rFonts w:ascii="Candara" w:hAnsi="Candara"/>
          <w:lang w:val="de-CH"/>
        </w:rPr>
        <w:t>Vanuatu ist stark vom Klimawandeln und seinen Auswirkungen betroffen.</w:t>
      </w:r>
    </w:p>
    <w:p w14:paraId="74245A77" w14:textId="44C5D941" w:rsidR="00C609AA" w:rsidRPr="00382ABC" w:rsidRDefault="0021556F" w:rsidP="0021556F">
      <w:pPr>
        <w:pStyle w:val="Listenabsatz"/>
        <w:spacing w:after="80" w:line="276" w:lineRule="auto"/>
        <w:rPr>
          <w:rFonts w:ascii="Candara" w:hAnsi="Candara"/>
          <w:lang w:val="de-CH"/>
        </w:rPr>
      </w:pPr>
      <w:r>
        <w:rPr>
          <w:rFonts w:ascii="Candara" w:hAnsi="Candara"/>
          <w:lang w:val="de-CH"/>
        </w:rPr>
        <w:t>Was kann ich persönlich oder meine Kirchgemeinde dazu beitragen, dass ‚Lebenshaus Erde’ weiterbestehen kann?</w:t>
      </w:r>
    </w:p>
    <w:sectPr w:rsidR="00C609AA" w:rsidRPr="00382ABC" w:rsidSect="00D20D03">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0BF50" w14:textId="77777777" w:rsidR="005E725F" w:rsidRDefault="005E725F" w:rsidP="005C0D00">
      <w:r>
        <w:separator/>
      </w:r>
    </w:p>
  </w:endnote>
  <w:endnote w:type="continuationSeparator" w:id="0">
    <w:p w14:paraId="0A9F5FAE" w14:textId="77777777" w:rsidR="005E725F" w:rsidRDefault="005E725F" w:rsidP="005C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0A7D6" w14:textId="77777777" w:rsidR="007A20FD" w:rsidRDefault="007A20FD" w:rsidP="00832FC4">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B17FD1C" w14:textId="77777777" w:rsidR="007A20FD" w:rsidRDefault="007A20FD" w:rsidP="007A20FD">
    <w:pPr>
      <w:pStyle w:val="Fuzeile"/>
      <w:framePr w:wrap="none" w:vAnchor="text" w:hAnchor="margin"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4C4DBB6" w14:textId="77777777" w:rsidR="005C0D00" w:rsidRDefault="005C0D00" w:rsidP="007A20FD">
    <w:pPr>
      <w:pStyle w:val="Fuzeile"/>
      <w:framePr w:wrap="none" w:vAnchor="text" w:hAnchor="margin" w:xAlign="center" w:y="1"/>
      <w:ind w:firstLine="360"/>
      <w:rPr>
        <w:rStyle w:val="Seitenzahl"/>
      </w:rPr>
    </w:pPr>
    <w:r>
      <w:rPr>
        <w:rStyle w:val="Seitenzahl"/>
      </w:rPr>
      <w:fldChar w:fldCharType="begin"/>
    </w:r>
    <w:r>
      <w:rPr>
        <w:rStyle w:val="Seitenzahl"/>
      </w:rPr>
      <w:instrText xml:space="preserve">PAGE  </w:instrText>
    </w:r>
    <w:r>
      <w:rPr>
        <w:rStyle w:val="Seitenzahl"/>
      </w:rPr>
      <w:fldChar w:fldCharType="end"/>
    </w:r>
  </w:p>
  <w:p w14:paraId="665CE4DD" w14:textId="77777777" w:rsidR="005C0D00" w:rsidRDefault="005C0D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9905D" w14:textId="77777777" w:rsidR="007A20FD" w:rsidRDefault="007A20FD" w:rsidP="007A20F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E725F">
      <w:rPr>
        <w:rStyle w:val="Seitenzahl"/>
        <w:noProof/>
      </w:rPr>
      <w:t>1</w:t>
    </w:r>
    <w:r>
      <w:rPr>
        <w:rStyle w:val="Seitenzahl"/>
      </w:rPr>
      <w:fldChar w:fldCharType="end"/>
    </w:r>
  </w:p>
  <w:p w14:paraId="74227B41" w14:textId="49A45F0F" w:rsidR="005C0D00" w:rsidRPr="007A20FD" w:rsidRDefault="007A20FD" w:rsidP="007A20FD">
    <w:pPr>
      <w:pStyle w:val="Fuzeile"/>
      <w:rPr>
        <w:rFonts w:ascii="Candara" w:hAnsi="Candara"/>
        <w:sz w:val="18"/>
        <w:szCs w:val="18"/>
      </w:rPr>
    </w:pPr>
    <w:r w:rsidRPr="007A20FD">
      <w:rPr>
        <w:rFonts w:ascii="Candara" w:hAnsi="Candara"/>
        <w:sz w:val="18"/>
        <w:szCs w:val="18"/>
      </w:rPr>
      <w:t>tecum Zentrum für Spiritualität, Bildung und Gemeindebau</w:t>
    </w:r>
    <w:r w:rsidR="001D0A41">
      <w:rPr>
        <w:rFonts w:ascii="Candara" w:hAnsi="Candara"/>
        <w:sz w:val="18"/>
        <w:szCs w:val="18"/>
      </w:rPr>
      <w:t>/CLe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8E5E" w14:textId="77777777" w:rsidR="001D0A41" w:rsidRDefault="001D0A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B2CEB" w14:textId="77777777" w:rsidR="005E725F" w:rsidRDefault="005E725F" w:rsidP="005C0D00">
      <w:r>
        <w:separator/>
      </w:r>
    </w:p>
  </w:footnote>
  <w:footnote w:type="continuationSeparator" w:id="0">
    <w:p w14:paraId="5670BD13" w14:textId="77777777" w:rsidR="005E725F" w:rsidRDefault="005E725F" w:rsidP="005C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1FAD9" w14:textId="77777777" w:rsidR="001D0A41" w:rsidRDefault="001D0A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8593" w14:textId="77777777" w:rsidR="001D0A41" w:rsidRDefault="001D0A4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D304" w14:textId="77777777" w:rsidR="001D0A41" w:rsidRDefault="001D0A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03CCD"/>
    <w:multiLevelType w:val="hybridMultilevel"/>
    <w:tmpl w:val="411C5A72"/>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F97"/>
    <w:rsid w:val="00071D8D"/>
    <w:rsid w:val="0008155C"/>
    <w:rsid w:val="00121311"/>
    <w:rsid w:val="001761C7"/>
    <w:rsid w:val="001838B7"/>
    <w:rsid w:val="001B28F9"/>
    <w:rsid w:val="001B4DBD"/>
    <w:rsid w:val="001D0A41"/>
    <w:rsid w:val="0021556F"/>
    <w:rsid w:val="00285F27"/>
    <w:rsid w:val="002924C5"/>
    <w:rsid w:val="002F1BE8"/>
    <w:rsid w:val="003124A9"/>
    <w:rsid w:val="00375929"/>
    <w:rsid w:val="00382ABC"/>
    <w:rsid w:val="003B04C7"/>
    <w:rsid w:val="00470AA9"/>
    <w:rsid w:val="004A6C1E"/>
    <w:rsid w:val="00527D93"/>
    <w:rsid w:val="005C0D00"/>
    <w:rsid w:val="005C4414"/>
    <w:rsid w:val="005E725F"/>
    <w:rsid w:val="0073249F"/>
    <w:rsid w:val="007A20FD"/>
    <w:rsid w:val="008C5573"/>
    <w:rsid w:val="009536A2"/>
    <w:rsid w:val="009D1DE6"/>
    <w:rsid w:val="00A50BC4"/>
    <w:rsid w:val="00A650B8"/>
    <w:rsid w:val="00AB7F97"/>
    <w:rsid w:val="00B91AE7"/>
    <w:rsid w:val="00C609AA"/>
    <w:rsid w:val="00CB3104"/>
    <w:rsid w:val="00CC37EF"/>
    <w:rsid w:val="00CF3CE5"/>
    <w:rsid w:val="00D20D03"/>
    <w:rsid w:val="00D432BB"/>
    <w:rsid w:val="00D46CD4"/>
    <w:rsid w:val="00D513F6"/>
    <w:rsid w:val="00D52445"/>
    <w:rsid w:val="00D7048B"/>
    <w:rsid w:val="00DB7F60"/>
    <w:rsid w:val="00FA7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17CBD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A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5573"/>
    <w:rPr>
      <w:color w:val="0563C1" w:themeColor="hyperlink"/>
      <w:u w:val="single"/>
    </w:rPr>
  </w:style>
  <w:style w:type="paragraph" w:styleId="Listenabsatz">
    <w:name w:val="List Paragraph"/>
    <w:basedOn w:val="Standard"/>
    <w:uiPriority w:val="34"/>
    <w:qFormat/>
    <w:rsid w:val="00CC37EF"/>
    <w:pPr>
      <w:ind w:left="720"/>
      <w:contextualSpacing/>
    </w:pPr>
  </w:style>
  <w:style w:type="paragraph" w:styleId="Fuzeile">
    <w:name w:val="footer"/>
    <w:basedOn w:val="Standard"/>
    <w:link w:val="FuzeileZchn"/>
    <w:uiPriority w:val="99"/>
    <w:unhideWhenUsed/>
    <w:rsid w:val="005C0D00"/>
    <w:pPr>
      <w:tabs>
        <w:tab w:val="center" w:pos="4536"/>
        <w:tab w:val="right" w:pos="9072"/>
      </w:tabs>
    </w:pPr>
  </w:style>
  <w:style w:type="character" w:customStyle="1" w:styleId="FuzeileZchn">
    <w:name w:val="Fußzeile Zchn"/>
    <w:basedOn w:val="Absatz-Standardschriftart"/>
    <w:link w:val="Fuzeile"/>
    <w:uiPriority w:val="99"/>
    <w:rsid w:val="005C0D00"/>
  </w:style>
  <w:style w:type="character" w:styleId="Seitenzahl">
    <w:name w:val="page number"/>
    <w:basedOn w:val="Absatz-Standardschriftart"/>
    <w:uiPriority w:val="99"/>
    <w:semiHidden/>
    <w:unhideWhenUsed/>
    <w:rsid w:val="005C0D00"/>
  </w:style>
  <w:style w:type="paragraph" w:styleId="Kopfzeile">
    <w:name w:val="header"/>
    <w:basedOn w:val="Standard"/>
    <w:link w:val="KopfzeileZchn"/>
    <w:uiPriority w:val="99"/>
    <w:unhideWhenUsed/>
    <w:rsid w:val="005C0D00"/>
    <w:pPr>
      <w:tabs>
        <w:tab w:val="center" w:pos="4536"/>
        <w:tab w:val="right" w:pos="9072"/>
      </w:tabs>
    </w:pPr>
  </w:style>
  <w:style w:type="character" w:customStyle="1" w:styleId="KopfzeileZchn">
    <w:name w:val="Kopfzeile Zchn"/>
    <w:basedOn w:val="Absatz-Standardschriftart"/>
    <w:link w:val="Kopfzeile"/>
    <w:uiPriority w:val="99"/>
    <w:rsid w:val="005C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488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gt.ch/sho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2915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Legler Cathrin</cp:lastModifiedBy>
  <cp:revision>2</cp:revision>
  <dcterms:created xsi:type="dcterms:W3CDTF">2021-01-11T08:10:00Z</dcterms:created>
  <dcterms:modified xsi:type="dcterms:W3CDTF">2021-01-11T08:10:00Z</dcterms:modified>
</cp:coreProperties>
</file>